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EC63B1">
        <w:rPr>
          <w:b/>
          <w:sz w:val="28"/>
          <w:szCs w:val="28"/>
        </w:rPr>
        <w:t>37</w:t>
      </w:r>
      <w:r w:rsidR="00BA4DE9">
        <w:rPr>
          <w:b/>
          <w:sz w:val="28"/>
          <w:szCs w:val="28"/>
        </w:rPr>
        <w:t>3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A4DE9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093715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BA4DE9">
        <w:rPr>
          <w:sz w:val="24"/>
          <w:szCs w:val="24"/>
        </w:rPr>
        <w:t>Aprobarea perioadei comasate de practică pedagogică pentru elevii clasei a XI:B în perioadele 21-25 octombrie 2024 și 24 – 28 martie 202</w:t>
      </w:r>
      <w:r w:rsidR="00C46252">
        <w:rPr>
          <w:sz w:val="24"/>
          <w:szCs w:val="24"/>
        </w:rPr>
        <w:t>5 și</w:t>
      </w:r>
      <w:r w:rsidR="00C46252">
        <w:rPr>
          <w:sz w:val="24"/>
          <w:szCs w:val="24"/>
          <w:lang w:val="en-US"/>
        </w:rPr>
        <w:t xml:space="preserve"> perioada practicii pedagogice pentru clasele IX.B și X.B., conform anexei.</w:t>
      </w:r>
      <w:bookmarkStart w:id="0" w:name="_GoBack"/>
      <w:bookmarkEnd w:id="0"/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DFD08E2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A713E-57C3-4414-907B-3DC68FAE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2024-11-18T02:48:00Z</dcterms:created>
  <dcterms:modified xsi:type="dcterms:W3CDTF">2024-11-18T03:00:00Z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